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70E" w:rsidRDefault="00CF670E" w:rsidP="00CF670E">
      <w:pPr>
        <w:tabs>
          <w:tab w:val="left" w:pos="6120"/>
          <w:tab w:val="left" w:pos="7200"/>
          <w:tab w:val="left" w:pos="7380"/>
        </w:tabs>
        <w:jc w:val="center"/>
        <w:rPr>
          <w:szCs w:val="24"/>
        </w:rPr>
      </w:pPr>
    </w:p>
    <w:p w:rsidR="00CF670E" w:rsidRDefault="00CF670E" w:rsidP="00CF670E">
      <w:pPr>
        <w:tabs>
          <w:tab w:val="left" w:pos="6120"/>
          <w:tab w:val="left" w:pos="7200"/>
          <w:tab w:val="left" w:pos="7380"/>
        </w:tabs>
        <w:jc w:val="center"/>
        <w:rPr>
          <w:szCs w:val="24"/>
        </w:rPr>
      </w:pPr>
    </w:p>
    <w:p w:rsidR="00CF670E" w:rsidRPr="0037396D" w:rsidRDefault="00CF670E" w:rsidP="00CF670E">
      <w:pPr>
        <w:tabs>
          <w:tab w:val="left" w:pos="6120"/>
          <w:tab w:val="left" w:pos="7200"/>
          <w:tab w:val="left" w:pos="7380"/>
        </w:tabs>
        <w:jc w:val="center"/>
        <w:rPr>
          <w:szCs w:val="24"/>
        </w:rPr>
      </w:pPr>
      <w:r w:rsidRPr="0037396D">
        <w:rPr>
          <w:rFonts w:ascii="Arial" w:hAnsi="Arial"/>
          <w:noProof/>
          <w:szCs w:val="24"/>
        </w:rPr>
        <w:drawing>
          <wp:inline distT="0" distB="0" distL="0" distR="0" wp14:anchorId="2285E56D" wp14:editId="05BF5580">
            <wp:extent cx="626110" cy="688975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670E" w:rsidRPr="0037396D" w:rsidRDefault="00CF670E" w:rsidP="00CF670E">
      <w:pPr>
        <w:tabs>
          <w:tab w:val="left" w:pos="6120"/>
          <w:tab w:val="left" w:pos="7200"/>
          <w:tab w:val="left" w:pos="7380"/>
        </w:tabs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7396D">
        <w:rPr>
          <w:rFonts w:ascii="Cambria" w:hAnsi="Cambria"/>
          <w:sz w:val="24"/>
          <w:szCs w:val="24"/>
        </w:rPr>
        <w:t>РЕСПУБЛИКА ДАГЕСТАН</w:t>
      </w:r>
    </w:p>
    <w:p w:rsidR="00CF670E" w:rsidRPr="0037396D" w:rsidRDefault="00CF670E" w:rsidP="00CF670E">
      <w:pPr>
        <w:tabs>
          <w:tab w:val="left" w:pos="6120"/>
          <w:tab w:val="left" w:pos="7200"/>
          <w:tab w:val="left" w:pos="7380"/>
        </w:tabs>
        <w:spacing w:after="0" w:line="240" w:lineRule="auto"/>
        <w:jc w:val="center"/>
        <w:rPr>
          <w:rFonts w:ascii="Cambria" w:hAnsi="Cambria"/>
          <w:bCs/>
          <w:sz w:val="24"/>
          <w:szCs w:val="24"/>
        </w:rPr>
      </w:pPr>
      <w:r w:rsidRPr="0037396D">
        <w:rPr>
          <w:rFonts w:ascii="Cambria" w:hAnsi="Cambria"/>
          <w:bCs/>
          <w:sz w:val="24"/>
          <w:szCs w:val="24"/>
        </w:rPr>
        <w:t>АДМИНИСТРАЦИИ ГО «ГОРОД КАСПИЙСК»</w:t>
      </w:r>
    </w:p>
    <w:p w:rsidR="00CF670E" w:rsidRPr="0037396D" w:rsidRDefault="00CF670E" w:rsidP="00CF670E">
      <w:pPr>
        <w:tabs>
          <w:tab w:val="left" w:pos="6120"/>
          <w:tab w:val="left" w:pos="7200"/>
          <w:tab w:val="left" w:pos="7380"/>
        </w:tabs>
        <w:spacing w:after="0" w:line="240" w:lineRule="auto"/>
        <w:jc w:val="center"/>
        <w:rPr>
          <w:rFonts w:ascii="Cambria" w:hAnsi="Cambria"/>
          <w:bCs/>
          <w:sz w:val="24"/>
          <w:szCs w:val="24"/>
        </w:rPr>
      </w:pPr>
      <w:r w:rsidRPr="0037396D">
        <w:rPr>
          <w:rFonts w:ascii="Cambria" w:hAnsi="Cambria"/>
          <w:bCs/>
          <w:sz w:val="24"/>
          <w:szCs w:val="24"/>
        </w:rPr>
        <w:t>МУНИЦИПАЛЬНОЕ БЮДЖЕТНОЕ ДОШКОЛЬНОЕ ОБРАЗОВАТЕЛЬНОЕ УЧРЕЖДЕНИЕ</w:t>
      </w:r>
    </w:p>
    <w:p w:rsidR="00CF670E" w:rsidRPr="0037396D" w:rsidRDefault="00CF670E" w:rsidP="00CF670E">
      <w:pPr>
        <w:tabs>
          <w:tab w:val="left" w:pos="6120"/>
          <w:tab w:val="left" w:pos="7200"/>
          <w:tab w:val="left" w:pos="7380"/>
        </w:tabs>
        <w:spacing w:after="0" w:line="240" w:lineRule="auto"/>
        <w:jc w:val="center"/>
        <w:rPr>
          <w:rFonts w:ascii="Cambria" w:hAnsi="Cambria"/>
          <w:bCs/>
          <w:sz w:val="24"/>
          <w:szCs w:val="24"/>
        </w:rPr>
      </w:pPr>
      <w:r w:rsidRPr="0037396D">
        <w:rPr>
          <w:rFonts w:ascii="Cambria" w:hAnsi="Cambria"/>
          <w:bCs/>
          <w:sz w:val="24"/>
          <w:szCs w:val="24"/>
        </w:rPr>
        <w:t>«ДЕТСКИЙ САД № 17 «Буратино»</w:t>
      </w:r>
    </w:p>
    <w:p w:rsidR="00CF670E" w:rsidRPr="0037396D" w:rsidRDefault="00CF670E" w:rsidP="00CF670E">
      <w:pPr>
        <w:keepNext/>
        <w:shd w:val="clear" w:color="auto" w:fill="FFFFFF"/>
        <w:tabs>
          <w:tab w:val="left" w:pos="263"/>
        </w:tabs>
        <w:autoSpaceDE w:val="0"/>
        <w:autoSpaceDN w:val="0"/>
        <w:adjustRightInd w:val="0"/>
        <w:jc w:val="center"/>
        <w:outlineLvl w:val="0"/>
        <w:rPr>
          <w:rFonts w:ascii="Calibri" w:hAnsi="Calibri"/>
          <w:bCs/>
          <w:sz w:val="24"/>
          <w:szCs w:val="24"/>
        </w:rPr>
      </w:pPr>
    </w:p>
    <w:p w:rsidR="00CF670E" w:rsidRPr="0037396D" w:rsidRDefault="00CF670E" w:rsidP="00CF670E">
      <w:pPr>
        <w:keepNext/>
        <w:pBdr>
          <w:bottom w:val="single" w:sz="12" w:space="0" w:color="auto"/>
        </w:pBdr>
        <w:shd w:val="clear" w:color="auto" w:fill="FFFFFF"/>
        <w:tabs>
          <w:tab w:val="left" w:pos="263"/>
        </w:tabs>
        <w:autoSpaceDE w:val="0"/>
        <w:autoSpaceDN w:val="0"/>
        <w:adjustRightInd w:val="0"/>
        <w:ind w:left="-900"/>
        <w:jc w:val="center"/>
        <w:outlineLvl w:val="0"/>
        <w:rPr>
          <w:b/>
          <w:szCs w:val="16"/>
        </w:rPr>
      </w:pPr>
      <w:r>
        <w:rPr>
          <w:b/>
          <w:szCs w:val="16"/>
        </w:rPr>
        <w:t>г. Каспийск, ул. Хизроева 31</w:t>
      </w:r>
      <w:r w:rsidRPr="0037396D">
        <w:rPr>
          <w:b/>
          <w:szCs w:val="16"/>
        </w:rPr>
        <w:t xml:space="preserve">, а     </w:t>
      </w:r>
      <w:r w:rsidRPr="0037396D">
        <w:rPr>
          <w:b/>
          <w:szCs w:val="16"/>
        </w:rPr>
        <w:tab/>
        <w:t xml:space="preserve">                          </w:t>
      </w:r>
      <w:r w:rsidRPr="0037396D">
        <w:rPr>
          <w:b/>
          <w:szCs w:val="16"/>
        </w:rPr>
        <w:tab/>
        <w:t xml:space="preserve">                                                  Тел.  5- 2</w:t>
      </w:r>
      <w:r>
        <w:rPr>
          <w:b/>
          <w:szCs w:val="16"/>
        </w:rPr>
        <w:t>6</w:t>
      </w:r>
      <w:r w:rsidRPr="0037396D">
        <w:rPr>
          <w:b/>
          <w:szCs w:val="16"/>
        </w:rPr>
        <w:t>-3</w:t>
      </w:r>
      <w:r>
        <w:rPr>
          <w:b/>
          <w:szCs w:val="16"/>
        </w:rPr>
        <w:t>5</w:t>
      </w:r>
    </w:p>
    <w:p w:rsidR="00CD7F8B" w:rsidRPr="0026614A" w:rsidRDefault="00CD7F8B" w:rsidP="00CD7F8B">
      <w:pPr>
        <w:pStyle w:val="1"/>
        <w:jc w:val="left"/>
        <w:rPr>
          <w:b/>
          <w:i w:val="0"/>
          <w:sz w:val="28"/>
          <w:szCs w:val="28"/>
        </w:rPr>
      </w:pPr>
      <w:r w:rsidRPr="0026614A">
        <w:rPr>
          <w:b/>
          <w:i w:val="0"/>
          <w:sz w:val="28"/>
          <w:szCs w:val="28"/>
        </w:rPr>
        <w:t xml:space="preserve">                                                       Приказ </w:t>
      </w:r>
    </w:p>
    <w:p w:rsidR="00CD7F8B" w:rsidRPr="00E37604" w:rsidRDefault="00CD7F8B" w:rsidP="00CD7F8B">
      <w:pPr>
        <w:pStyle w:val="1"/>
        <w:jc w:val="left"/>
        <w:rPr>
          <w:i w:val="0"/>
          <w:sz w:val="28"/>
          <w:szCs w:val="28"/>
        </w:rPr>
      </w:pPr>
      <w:r w:rsidRPr="00E37604">
        <w:rPr>
          <w:i w:val="0"/>
          <w:sz w:val="28"/>
          <w:szCs w:val="28"/>
        </w:rPr>
        <w:t xml:space="preserve">   </w:t>
      </w:r>
      <w:r w:rsidR="00CF670E">
        <w:rPr>
          <w:i w:val="0"/>
          <w:sz w:val="28"/>
          <w:szCs w:val="28"/>
        </w:rPr>
        <w:t xml:space="preserve">№ </w:t>
      </w:r>
      <w:r w:rsidR="001638AE">
        <w:rPr>
          <w:i w:val="0"/>
          <w:sz w:val="28"/>
          <w:szCs w:val="28"/>
        </w:rPr>
        <w:t>20.7</w:t>
      </w:r>
      <w:r w:rsidRPr="00E37604">
        <w:rPr>
          <w:i w:val="0"/>
          <w:sz w:val="28"/>
          <w:szCs w:val="28"/>
        </w:rPr>
        <w:t xml:space="preserve">                                         </w:t>
      </w:r>
      <w:r>
        <w:rPr>
          <w:i w:val="0"/>
          <w:sz w:val="28"/>
          <w:szCs w:val="28"/>
        </w:rPr>
        <w:t xml:space="preserve">                       </w:t>
      </w:r>
      <w:r w:rsidR="001638AE">
        <w:rPr>
          <w:i w:val="0"/>
          <w:sz w:val="28"/>
          <w:szCs w:val="28"/>
        </w:rPr>
        <w:t xml:space="preserve">                 02.02.2022г.</w:t>
      </w:r>
      <w:bookmarkStart w:id="0" w:name="_GoBack"/>
      <w:bookmarkEnd w:id="0"/>
    </w:p>
    <w:p w:rsidR="00CD7F8B" w:rsidRPr="009D6CBA" w:rsidRDefault="00CD7F8B" w:rsidP="00CD7F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CBA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:rsidR="00CD7F8B" w:rsidRPr="008E5FC5" w:rsidRDefault="00CD7F8B" w:rsidP="006F445A">
      <w:pPr>
        <w:pStyle w:val="a3"/>
        <w:rPr>
          <w:sz w:val="28"/>
          <w:szCs w:val="28"/>
        </w:rPr>
      </w:pPr>
    </w:p>
    <w:p w:rsidR="00AE2D74" w:rsidRDefault="00AE2D74" w:rsidP="00AB64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87D6E">
        <w:rPr>
          <w:rFonts w:ascii="Times New Roman" w:eastAsia="Times New Roman" w:hAnsi="Times New Roman" w:cs="Times New Roman"/>
          <w:b/>
          <w:sz w:val="24"/>
          <w:szCs w:val="28"/>
        </w:rPr>
        <w:t xml:space="preserve">Об утверждении Положения о конфликте интересов работников и формы уведомления о возникновении личной заинтересованности при исполнении трудовых обязанностей, которые могут привести к конфликту интересов </w:t>
      </w:r>
      <w:r w:rsidR="00AB6430">
        <w:rPr>
          <w:rFonts w:ascii="Times New Roman" w:eastAsia="Times New Roman" w:hAnsi="Times New Roman" w:cs="Times New Roman"/>
          <w:b/>
          <w:sz w:val="24"/>
          <w:szCs w:val="28"/>
        </w:rPr>
        <w:t xml:space="preserve">                                    </w:t>
      </w:r>
      <w:r w:rsidRPr="00E87D6E">
        <w:rPr>
          <w:rFonts w:ascii="Times New Roman" w:eastAsia="Times New Roman" w:hAnsi="Times New Roman" w:cs="Times New Roman"/>
          <w:b/>
          <w:sz w:val="24"/>
          <w:szCs w:val="28"/>
        </w:rPr>
        <w:t xml:space="preserve">в </w:t>
      </w:r>
      <w:r w:rsidR="00AB6430">
        <w:rPr>
          <w:rFonts w:ascii="Times New Roman" w:hAnsi="Times New Roman" w:cs="Times New Roman"/>
          <w:b/>
          <w:sz w:val="24"/>
          <w:szCs w:val="28"/>
        </w:rPr>
        <w:t xml:space="preserve">МБДОУ  </w:t>
      </w:r>
      <w:r w:rsidRPr="00E87D6E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«Детский сад№17» Буратино»</w:t>
      </w:r>
    </w:p>
    <w:p w:rsidR="00AB6430" w:rsidRDefault="00AB6430" w:rsidP="00AE2D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E2D74" w:rsidRDefault="00AE2D74" w:rsidP="00AE2D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0E27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Федеральным законом  «О противодействии коррупции» № 273-ФЗ от 25.12.2008г. и Распоряжением  Администрации городского округа «город Каспийск» «О принятии мер  по предупреждению коррупции» </w:t>
      </w:r>
    </w:p>
    <w:p w:rsidR="006B0446" w:rsidRDefault="006B0446" w:rsidP="00AE2D74">
      <w:pPr>
        <w:spacing w:after="0" w:line="240" w:lineRule="auto"/>
        <w:rPr>
          <w:rFonts w:ascii="Times New Roman" w:eastAsia="Times New Roman" w:hAnsi="Times New Roman" w:cs="Times New Roman"/>
          <w:sz w:val="32"/>
          <w:szCs w:val="28"/>
        </w:rPr>
      </w:pPr>
    </w:p>
    <w:p w:rsidR="00AE2D74" w:rsidRDefault="00AE2D74" w:rsidP="00AE2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6978">
        <w:rPr>
          <w:rFonts w:ascii="Times New Roman" w:eastAsia="Times New Roman" w:hAnsi="Times New Roman" w:cs="Times New Roman"/>
          <w:sz w:val="32"/>
          <w:szCs w:val="28"/>
        </w:rPr>
        <w:t xml:space="preserve">- </w:t>
      </w:r>
      <w:r w:rsidRPr="00186978">
        <w:rPr>
          <w:rFonts w:ascii="Times New Roman" w:eastAsia="Times New Roman" w:hAnsi="Times New Roman" w:cs="Times New Roman"/>
          <w:b/>
          <w:sz w:val="32"/>
          <w:szCs w:val="28"/>
        </w:rPr>
        <w:t>приказываю</w:t>
      </w:r>
      <w:r w:rsidRPr="00130E27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E2D74" w:rsidRPr="00130E27" w:rsidRDefault="00AE2D74" w:rsidP="00AE2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E2D74" w:rsidRPr="003B35F8" w:rsidRDefault="00AE2D74" w:rsidP="00AE2D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0E27">
        <w:rPr>
          <w:rFonts w:ascii="Times New Roman" w:eastAsia="Times New Roman" w:hAnsi="Times New Roman" w:cs="Times New Roman"/>
          <w:sz w:val="28"/>
          <w:szCs w:val="28"/>
        </w:rPr>
        <w:tab/>
        <w:t>1.</w:t>
      </w:r>
      <w:r w:rsidRPr="00130E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Утвердить </w:t>
      </w:r>
      <w:r w:rsidRPr="00130E27">
        <w:rPr>
          <w:rFonts w:ascii="Times New Roman" w:hAnsi="Times New Roman" w:cs="Times New Roman"/>
          <w:sz w:val="28"/>
          <w:szCs w:val="28"/>
        </w:rPr>
        <w:t xml:space="preserve">Положение о конфликте интересов работников </w:t>
      </w:r>
      <w:r w:rsidRPr="003B35F8">
        <w:rPr>
          <w:rFonts w:ascii="Times New Roman" w:hAnsi="Times New Roman" w:cs="Times New Roman"/>
          <w:b/>
          <w:sz w:val="28"/>
          <w:szCs w:val="28"/>
        </w:rPr>
        <w:t xml:space="preserve">МБДОУ </w:t>
      </w:r>
      <w:r>
        <w:rPr>
          <w:rFonts w:ascii="Times New Roman" w:hAnsi="Times New Roman" w:cs="Times New Roman"/>
          <w:b/>
          <w:sz w:val="28"/>
          <w:szCs w:val="28"/>
        </w:rPr>
        <w:t xml:space="preserve"> «Детский сад№17» Буратино»</w:t>
      </w:r>
    </w:p>
    <w:p w:rsidR="00AE2D74" w:rsidRPr="00130E27" w:rsidRDefault="00AE2D74" w:rsidP="00AE2D74">
      <w:pPr>
        <w:jc w:val="both"/>
        <w:rPr>
          <w:rFonts w:ascii="Times New Roman" w:hAnsi="Times New Roman" w:cs="Times New Roman"/>
          <w:sz w:val="28"/>
          <w:szCs w:val="28"/>
        </w:rPr>
      </w:pPr>
      <w:r w:rsidRPr="00130E27">
        <w:rPr>
          <w:rFonts w:ascii="Times New Roman" w:hAnsi="Times New Roman" w:cs="Times New Roman"/>
          <w:sz w:val="28"/>
          <w:szCs w:val="28"/>
        </w:rPr>
        <w:t xml:space="preserve"> (Приложение № 1) </w:t>
      </w:r>
    </w:p>
    <w:p w:rsidR="00AE2D74" w:rsidRPr="00130E27" w:rsidRDefault="00AE2D74" w:rsidP="00AE2D74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0E2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2. Утвердить форму уведомления о возникновении личной заинтересованности при исполнении трудовых обязанностей, которые приводят или может привести к конфликту интересов</w:t>
      </w:r>
    </w:p>
    <w:p w:rsidR="00AE2D74" w:rsidRPr="00130E27" w:rsidRDefault="00AE2D74" w:rsidP="00AE2D7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2D74" w:rsidRDefault="00AE2D74" w:rsidP="00AE2D7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0E27"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:rsidR="00AE2D74" w:rsidRDefault="00AE2D74" w:rsidP="00AE2D7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2D74" w:rsidRDefault="00AE2D74" w:rsidP="00AE2D7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2D74" w:rsidRDefault="00AE2D74" w:rsidP="00AE2D7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2D74" w:rsidRDefault="00AE2D74" w:rsidP="00AE2D7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AE2D74">
        <w:rPr>
          <w:rFonts w:ascii="Times New Roman" w:hAnsi="Times New Roman" w:cs="Times New Roman"/>
          <w:sz w:val="24"/>
          <w:szCs w:val="28"/>
        </w:rPr>
        <w:t>Заведующая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AE2D74">
        <w:rPr>
          <w:rFonts w:ascii="Times New Roman" w:hAnsi="Times New Roman" w:cs="Times New Roman"/>
          <w:sz w:val="24"/>
          <w:szCs w:val="28"/>
        </w:rPr>
        <w:t>МБДОУ</w:t>
      </w:r>
    </w:p>
    <w:p w:rsidR="00AE2D74" w:rsidRPr="00AE2D74" w:rsidRDefault="00AE2D74" w:rsidP="00AE2D74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AE2D74">
        <w:rPr>
          <w:rFonts w:ascii="Times New Roman" w:hAnsi="Times New Roman" w:cs="Times New Roman"/>
          <w:sz w:val="24"/>
          <w:szCs w:val="28"/>
        </w:rPr>
        <w:t xml:space="preserve"> «Детский сад№17» Буратино» ________________ Езибегова З.А.</w:t>
      </w:r>
    </w:p>
    <w:p w:rsidR="00AE2D74" w:rsidRPr="00130E27" w:rsidRDefault="00AE2D74" w:rsidP="00AE2D74">
      <w:pPr>
        <w:tabs>
          <w:tab w:val="left" w:pos="1555"/>
          <w:tab w:val="left" w:pos="1601"/>
        </w:tabs>
        <w:rPr>
          <w:rFonts w:ascii="Times New Roman" w:hAnsi="Times New Roman" w:cs="Times New Roman"/>
          <w:sz w:val="28"/>
          <w:szCs w:val="28"/>
        </w:rPr>
      </w:pPr>
    </w:p>
    <w:p w:rsidR="00AE2D74" w:rsidRDefault="00AE2D74" w:rsidP="00AE2D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1A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</w:p>
    <w:p w:rsidR="00AE2D74" w:rsidRDefault="00AE2D74" w:rsidP="00AE2D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D74" w:rsidRDefault="00AE2D74" w:rsidP="00AE2D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D74" w:rsidRDefault="00AE2D74" w:rsidP="00AE2D7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E2D74" w:rsidRDefault="00AE2D74" w:rsidP="00AE2D7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661AD">
        <w:rPr>
          <w:rFonts w:ascii="Times New Roman" w:hAnsi="Times New Roman" w:cs="Times New Roman"/>
          <w:b/>
          <w:sz w:val="24"/>
          <w:szCs w:val="24"/>
        </w:rPr>
        <w:t xml:space="preserve"> Приложение № 1</w:t>
      </w:r>
    </w:p>
    <w:p w:rsidR="00AE2D74" w:rsidRPr="00F661AD" w:rsidRDefault="00AE2D74" w:rsidP="00AE2D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D74" w:rsidRPr="00186978" w:rsidRDefault="00AE2D74" w:rsidP="00AE2D7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186978">
        <w:rPr>
          <w:rFonts w:ascii="Times New Roman" w:hAnsi="Times New Roman" w:cs="Times New Roman"/>
          <w:b/>
          <w:sz w:val="32"/>
          <w:szCs w:val="24"/>
        </w:rPr>
        <w:t>Положение</w:t>
      </w:r>
    </w:p>
    <w:p w:rsidR="00AE2D74" w:rsidRPr="00186978" w:rsidRDefault="00AE2D74" w:rsidP="00AE2D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86978">
        <w:rPr>
          <w:rFonts w:ascii="Times New Roman" w:hAnsi="Times New Roman" w:cs="Times New Roman"/>
          <w:b/>
          <w:sz w:val="28"/>
          <w:szCs w:val="24"/>
        </w:rPr>
        <w:t xml:space="preserve">о конфликте интересов работников </w:t>
      </w:r>
      <w:r w:rsidRPr="00186978">
        <w:rPr>
          <w:rFonts w:ascii="Times New Roman" w:eastAsia="Times New Roman" w:hAnsi="Times New Roman" w:cs="Times New Roman"/>
          <w:b/>
          <w:sz w:val="32"/>
          <w:szCs w:val="28"/>
        </w:rPr>
        <w:t xml:space="preserve">в </w:t>
      </w:r>
      <w:r w:rsidRPr="00186978">
        <w:rPr>
          <w:rFonts w:ascii="Times New Roman" w:hAnsi="Times New Roman" w:cs="Times New Roman"/>
          <w:b/>
          <w:sz w:val="32"/>
          <w:szCs w:val="28"/>
        </w:rPr>
        <w:t xml:space="preserve">МБДОУ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«Детский сад№17» Буратино»</w:t>
      </w:r>
    </w:p>
    <w:p w:rsidR="00AE2D74" w:rsidRPr="00F661AD" w:rsidRDefault="00AE2D74" w:rsidP="00AE2D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1A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AE2D74" w:rsidRPr="00F661AD" w:rsidRDefault="00AE2D74" w:rsidP="00AE2D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 xml:space="preserve">1.1. Положение о конфликте интересов работников </w:t>
      </w:r>
      <w:r w:rsidRPr="00130E27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Pr="003B35F8">
        <w:rPr>
          <w:rFonts w:ascii="Times New Roman" w:hAnsi="Times New Roman" w:cs="Times New Roman"/>
          <w:b/>
          <w:sz w:val="28"/>
          <w:szCs w:val="28"/>
        </w:rPr>
        <w:t>МБДОУ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</w:t>
      </w:r>
      <w:r w:rsidRPr="003B35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2D74">
        <w:rPr>
          <w:rFonts w:ascii="Times New Roman" w:hAnsi="Times New Roman" w:cs="Times New Roman"/>
          <w:b/>
          <w:sz w:val="28"/>
          <w:szCs w:val="28"/>
        </w:rPr>
        <w:t>«Детский сад№17» Буратино»</w:t>
      </w:r>
      <w:r w:rsidRPr="00F661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61AD">
        <w:rPr>
          <w:rFonts w:ascii="Times New Roman" w:hAnsi="Times New Roman" w:cs="Times New Roman"/>
          <w:sz w:val="24"/>
          <w:szCs w:val="24"/>
        </w:rPr>
        <w:t xml:space="preserve">(далее - Положение), разработано и утверждено с целью урегулирования и предотвращения конфликта интересов в деятельности работников </w:t>
      </w:r>
      <w:r w:rsidRPr="00F661AD">
        <w:rPr>
          <w:rFonts w:ascii="Times New Roman" w:eastAsia="Times New Roman" w:hAnsi="Times New Roman" w:cs="Times New Roman"/>
          <w:sz w:val="24"/>
          <w:szCs w:val="24"/>
        </w:rPr>
        <w:t>Каспийск»</w:t>
      </w:r>
      <w:r w:rsidRPr="00F661AD">
        <w:rPr>
          <w:rFonts w:ascii="Times New Roman" w:hAnsi="Times New Roman" w:cs="Times New Roman"/>
          <w:sz w:val="24"/>
          <w:szCs w:val="24"/>
        </w:rPr>
        <w:t xml:space="preserve"> (далее - учреждение).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1.2. Положение устанавливает порядок выявления и урегулирования конфликта интересов, возникающего у работников учреждения в ходе выполнения ими трудовых обязанностей.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 xml:space="preserve">1.3. Ознакомление гражданина, поступающего на работу в учреждение,    с Положением производится в соответствии со </w:t>
      </w:r>
      <w:hyperlink r:id="rId6" w:history="1">
        <w:r w:rsidRPr="00F661AD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</w:rPr>
          <w:t>статьей 68</w:t>
        </w:r>
      </w:hyperlink>
      <w:r w:rsidRPr="00F661AD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Федерации.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1.4. Действие Положения распространяется на всех работников учреждения вне зависимости от занимаемой должности.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1.5. Понятия, используемые в Положении, применяются в том же значении, что и в Федеральном законе от 25.12.2008 №273-ФЗ «О противодействии коррупции».</w:t>
      </w:r>
    </w:p>
    <w:p w:rsidR="00AE2D74" w:rsidRPr="00F661AD" w:rsidRDefault="00AE2D74" w:rsidP="00AE2D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1AD">
        <w:rPr>
          <w:rFonts w:ascii="Times New Roman" w:hAnsi="Times New Roman" w:cs="Times New Roman"/>
          <w:b/>
          <w:sz w:val="24"/>
          <w:szCs w:val="24"/>
        </w:rPr>
        <w:t>II. Основные принципы предотвращения и урегулирования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61AD">
        <w:rPr>
          <w:rFonts w:ascii="Times New Roman" w:hAnsi="Times New Roman" w:cs="Times New Roman"/>
          <w:b/>
          <w:sz w:val="24"/>
          <w:szCs w:val="24"/>
        </w:rPr>
        <w:t>конфликта интересов</w:t>
      </w:r>
    </w:p>
    <w:p w:rsidR="00AE2D74" w:rsidRPr="00F661AD" w:rsidRDefault="00AE2D74" w:rsidP="00AE2D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2.1. В основу работы по предотвращению и урегулированию конфликта интересов положены следующие принципы: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- обязательность раскрытия сведений о реальном или потенциальном конфликте интересов;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- индивидуальное рассмотрение и оценка репутационных рисков для         учреждения при выявлении каждого конфликта интересов и его урегулировании;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- конфиденциальность процесса раскрытия сведений о конфликте интересов и процесса его урегулирования;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- соблюдение баланса интересов учреждения и работника учреждения при урегулировании конфликта интересов;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- защита работника учреждения от преследования в связи с сообщением о конфликте интересов, который был своевременно раскрыт работником учреждения и урегулирован (предотвращен) учреждением.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 xml:space="preserve">2.2. Формы урегулирования конфликта интересов работников учреждения должны применяться в соответствии с Трудовым </w:t>
      </w:r>
      <w:hyperlink r:id="rId7" w:history="1">
        <w:r w:rsidRPr="00F661AD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Pr="00F661AD">
        <w:rPr>
          <w:rFonts w:ascii="Times New Roman" w:hAnsi="Times New Roman" w:cs="Times New Roman"/>
          <w:sz w:val="24"/>
          <w:szCs w:val="24"/>
        </w:rPr>
        <w:t xml:space="preserve"> Российской  Федерации.</w:t>
      </w:r>
    </w:p>
    <w:p w:rsidR="00AE2D74" w:rsidRPr="00F661AD" w:rsidRDefault="00AE2D74" w:rsidP="00AE2D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1AD">
        <w:rPr>
          <w:rFonts w:ascii="Times New Roman" w:hAnsi="Times New Roman" w:cs="Times New Roman"/>
          <w:b/>
          <w:sz w:val="24"/>
          <w:szCs w:val="24"/>
        </w:rPr>
        <w:t>III. Порядок раскрытия конфликта интересов работником учреждения</w:t>
      </w:r>
    </w:p>
    <w:p w:rsidR="00AE2D74" w:rsidRPr="00F661AD" w:rsidRDefault="00AE2D74" w:rsidP="00AE2D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3.1. Раскрытие конфликта интересов осуществляется в письменной форме в виде уведомления работника учреждения о возникновении личной заинтересованности при исполнении им трудовых обязанностей, которая приводит или может привести к конфликту интересов.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3.2. Уведомление о возможности возникновения или возникновении конфликта интересов представляется в следующих случаях: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- при приеме на работу;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- при назначении на новую должность;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- в ходе проведения аттестаций в учреждения;</w:t>
      </w:r>
    </w:p>
    <w:p w:rsidR="00AB6430" w:rsidRDefault="00AB6430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6430" w:rsidRDefault="00AB6430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- при возникновении конфликта интересов.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3.3. Допустимо первоначальное раскрытие конфликта интересов в устной форме с последующей фиксацией в письменном виде.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3.4. Ответственным за прием уведомлений о возникающих (имеющихся) конфликтах интересов является должностное лицо учреждения, ответственное за противодействие коррупции (далее - ответственное лицо).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3.5. Работник учреждения направляет ответственному лицу уведомление по форме согласно приложению к Положению.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3.6. Уведомление рассматривается ответственным лицом, которое осуществляет подготовку мотивированного заключения по результатам рассмотрения уведомления, и направляется руководителю учреждения.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При подготовке мотивированного заключения по результатам рассмотрения уведомления ответственное лицо имеет право проводить собеседование с работником учреждения, представившим уведомление, получать от него письменные пояснения, а руководитель учреждения может направить в установленном порядке запросы в государственные органы, органы местного самоуправления и заинтересованные учреждения.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3.7. Руководитель учреждения рассматривает представленные сведения, оценивает серьезность возникающих для учреждения рисков, устанавливает, является или не является возникшая (способная возникнуть) ситуация конфликтом интересов, и, в случае необходимости, определяет форму урегулирования конфликта интересов.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Ситуация, не являющаяся конфликтом интересов, не нуждается в специальных способах урегулирования.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3.8. Учреждение берет на себя обязательство конфиденциального рассмотрения представленных сведений и урегулирования конфликта интересов.</w:t>
      </w:r>
    </w:p>
    <w:p w:rsidR="00AE2D74" w:rsidRPr="00F661AD" w:rsidRDefault="00AE2D74" w:rsidP="00AE2D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1AD">
        <w:rPr>
          <w:rFonts w:ascii="Times New Roman" w:hAnsi="Times New Roman" w:cs="Times New Roman"/>
          <w:b/>
          <w:sz w:val="24"/>
          <w:szCs w:val="24"/>
        </w:rPr>
        <w:t>IV. Возможные способы разрешения возникшего конфликта интересов</w:t>
      </w:r>
    </w:p>
    <w:p w:rsidR="00AE2D74" w:rsidRPr="00F661AD" w:rsidRDefault="00AE2D74" w:rsidP="00AE2D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4.1. Формы урегулирования конфликта интересов: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- ограничение доступа работника учреждения к конкретной информации, которая может затрагивать его личные интересы;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- добровольный отказ работника учреждения или его отстранение          (постоянное или временное) от участия в обсуждении и процессе принятия          решений по вопросам, которые находятся или могут оказаться под влиянием конфликта интересов;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- пересмотр и изменение функциональных обязанностей работника учреждения;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 xml:space="preserve">- перевод работника учреждения на должность, предусматривающую  выполнение функциональных обязанностей, не связанных с конфликтом интересов, в соответствии с Трудовым </w:t>
      </w:r>
      <w:hyperlink r:id="rId8" w:history="1">
        <w:r w:rsidRPr="00F661AD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Pr="00F661AD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- отказ работника учреждения от своего личного интереса, порождающего конфликт с интересами учреждения;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 xml:space="preserve">- увольнение работника учреждения в соответствии со </w:t>
      </w:r>
      <w:hyperlink r:id="rId9" w:history="1">
        <w:r w:rsidRPr="00F661AD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</w:rPr>
          <w:t>статьей 80</w:t>
        </w:r>
      </w:hyperlink>
      <w:r w:rsidRPr="00F661AD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Федерации;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- иные формы урегулирования конфликта интересов.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4.2. По письменной договоренности учреждения и работника учреждения, раскрывшего сведения о конфликте интересов, могут применяться иные формы урегулирования конфликта интересов.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4.3. При принятии решения о выборе конкретного метода разрешения конфликта интересов учитывается степень личного интереса работника учреждения, вероятность того, что его личный интерес будет реализован в ущерб интересам учреждения.</w:t>
      </w:r>
    </w:p>
    <w:p w:rsidR="00AE2D74" w:rsidRPr="00F661AD" w:rsidRDefault="00AE2D74" w:rsidP="00AE2D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6430" w:rsidRDefault="00AB6430" w:rsidP="00AE2D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B6430" w:rsidRDefault="00AB6430" w:rsidP="00AE2D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B6430" w:rsidRDefault="00AB6430" w:rsidP="00AE2D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B6430" w:rsidRDefault="00AB6430" w:rsidP="00AE2D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B6430" w:rsidRDefault="00AB6430" w:rsidP="00AE2D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B6430" w:rsidRDefault="00AB6430" w:rsidP="00AE2D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1AD">
        <w:rPr>
          <w:rFonts w:ascii="Times New Roman" w:hAnsi="Times New Roman" w:cs="Times New Roman"/>
          <w:b/>
          <w:sz w:val="24"/>
          <w:szCs w:val="24"/>
        </w:rPr>
        <w:t xml:space="preserve">V. Обязанности работника учреждения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61AD">
        <w:rPr>
          <w:rFonts w:ascii="Times New Roman" w:hAnsi="Times New Roman" w:cs="Times New Roman"/>
          <w:b/>
          <w:sz w:val="24"/>
          <w:szCs w:val="24"/>
        </w:rPr>
        <w:t>в связи с раскрытием и урегулированием конфликта интересов</w:t>
      </w:r>
    </w:p>
    <w:p w:rsidR="00AE2D74" w:rsidRPr="00F661AD" w:rsidRDefault="00AE2D74" w:rsidP="00AE2D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При принятии решений по выполнению своих трудовых обязанностей  работник учреждения обязан: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- руководствоваться интересами учреждения без учета своих личных        интересов, интересов своих родственников и друзей;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- избегать ситуаций и обстоятельств, которые могут привести к конфликту интересов;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- раскрывать возникший (реальный) или потенциальный конфликт интересов;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- содействовать урегулированию возникшего конфликта интересов.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ab/>
      </w:r>
      <w:r w:rsidRPr="00F661AD">
        <w:rPr>
          <w:rFonts w:ascii="Times New Roman" w:hAnsi="Times New Roman" w:cs="Times New Roman"/>
          <w:sz w:val="24"/>
          <w:szCs w:val="24"/>
        </w:rPr>
        <w:tab/>
      </w:r>
      <w:r w:rsidRPr="00F661AD">
        <w:rPr>
          <w:rFonts w:ascii="Times New Roman" w:hAnsi="Times New Roman" w:cs="Times New Roman"/>
          <w:sz w:val="24"/>
          <w:szCs w:val="24"/>
        </w:rPr>
        <w:tab/>
      </w:r>
      <w:r w:rsidRPr="00F661AD">
        <w:rPr>
          <w:rFonts w:ascii="Times New Roman" w:hAnsi="Times New Roman" w:cs="Times New Roman"/>
          <w:sz w:val="24"/>
          <w:szCs w:val="24"/>
        </w:rPr>
        <w:tab/>
      </w:r>
      <w:r w:rsidRPr="00F661AD"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ab/>
      </w:r>
      <w:r w:rsidRPr="00F661AD">
        <w:rPr>
          <w:rFonts w:ascii="Times New Roman" w:hAnsi="Times New Roman" w:cs="Times New Roman"/>
          <w:sz w:val="24"/>
          <w:szCs w:val="24"/>
        </w:rPr>
        <w:tab/>
      </w:r>
      <w:r w:rsidRPr="00F661AD">
        <w:rPr>
          <w:rFonts w:ascii="Times New Roman" w:hAnsi="Times New Roman" w:cs="Times New Roman"/>
          <w:sz w:val="24"/>
          <w:szCs w:val="24"/>
        </w:rPr>
        <w:tab/>
      </w:r>
      <w:r w:rsidRPr="00F661AD">
        <w:rPr>
          <w:rFonts w:ascii="Times New Roman" w:hAnsi="Times New Roman" w:cs="Times New Roman"/>
          <w:sz w:val="24"/>
          <w:szCs w:val="24"/>
        </w:rPr>
        <w:tab/>
      </w:r>
      <w:r w:rsidRPr="00F661AD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661AD">
        <w:rPr>
          <w:rFonts w:ascii="Times New Roman" w:hAnsi="Times New Roman" w:cs="Times New Roman"/>
          <w:sz w:val="24"/>
          <w:szCs w:val="24"/>
        </w:rPr>
        <w:t xml:space="preserve">  Приложение </w:t>
      </w:r>
      <w:r>
        <w:rPr>
          <w:rFonts w:ascii="Times New Roman" w:hAnsi="Times New Roman" w:cs="Times New Roman"/>
          <w:sz w:val="24"/>
          <w:szCs w:val="24"/>
        </w:rPr>
        <w:t>№ 1</w:t>
      </w: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ind w:left="4536" w:right="-31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 xml:space="preserve">к Положению о конфликте интересов работников </w:t>
      </w:r>
    </w:p>
    <w:p w:rsidR="00AE2D74" w:rsidRPr="00F661AD" w:rsidRDefault="00AE2D74" w:rsidP="00AE2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 xml:space="preserve">            (отметка об ознакомлении)</w:t>
      </w:r>
    </w:p>
    <w:p w:rsidR="00AE2D74" w:rsidRPr="00F661AD" w:rsidRDefault="00AE2D74" w:rsidP="00AE2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</w:tblGrid>
      <w:tr w:rsidR="00AE2D74" w:rsidRPr="00F661AD" w:rsidTr="00C907A5">
        <w:tc>
          <w:tcPr>
            <w:tcW w:w="5210" w:type="dxa"/>
          </w:tcPr>
          <w:p w:rsidR="00AE2D74" w:rsidRPr="00F661AD" w:rsidRDefault="00AE2D74" w:rsidP="00C907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1AD">
              <w:rPr>
                <w:rFonts w:ascii="Times New Roman" w:hAnsi="Times New Roman" w:cs="Times New Roman"/>
                <w:sz w:val="24"/>
                <w:szCs w:val="24"/>
              </w:rPr>
              <w:t>от ________________________________</w:t>
            </w:r>
          </w:p>
          <w:p w:rsidR="00AE2D74" w:rsidRPr="00F661AD" w:rsidRDefault="00AE2D74" w:rsidP="00C907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1AD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AE2D74" w:rsidRPr="00F661AD" w:rsidRDefault="00AE2D74" w:rsidP="00C90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AD">
              <w:rPr>
                <w:rFonts w:ascii="Times New Roman" w:hAnsi="Times New Roman" w:cs="Times New Roman"/>
                <w:sz w:val="24"/>
                <w:szCs w:val="24"/>
              </w:rPr>
              <w:t xml:space="preserve">(фамилия, имя, отчество лица, ответственного </w:t>
            </w:r>
          </w:p>
          <w:p w:rsidR="00AE2D74" w:rsidRPr="00F661AD" w:rsidRDefault="00AE2D74" w:rsidP="00C90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AD">
              <w:rPr>
                <w:rFonts w:ascii="Times New Roman" w:hAnsi="Times New Roman" w:cs="Times New Roman"/>
                <w:sz w:val="24"/>
                <w:szCs w:val="24"/>
              </w:rPr>
              <w:t>за противодействие коррупции)</w:t>
            </w:r>
          </w:p>
        </w:tc>
      </w:tr>
    </w:tbl>
    <w:p w:rsidR="00AE2D74" w:rsidRPr="00F661AD" w:rsidRDefault="00AE2D74" w:rsidP="00AE2D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1AD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AE2D74" w:rsidRPr="00F661AD" w:rsidRDefault="00AE2D74" w:rsidP="00AE2D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1AD">
        <w:rPr>
          <w:rFonts w:ascii="Times New Roman" w:hAnsi="Times New Roman" w:cs="Times New Roman"/>
          <w:b/>
          <w:sz w:val="24"/>
          <w:szCs w:val="24"/>
        </w:rPr>
        <w:t>о возникновении личной заинтересованности</w:t>
      </w:r>
    </w:p>
    <w:p w:rsidR="00AE2D74" w:rsidRPr="00F661AD" w:rsidRDefault="00AE2D74" w:rsidP="00AE2D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1AD">
        <w:rPr>
          <w:rFonts w:ascii="Times New Roman" w:hAnsi="Times New Roman" w:cs="Times New Roman"/>
          <w:b/>
          <w:sz w:val="24"/>
          <w:szCs w:val="24"/>
        </w:rPr>
        <w:t xml:space="preserve">при исполнении трудовых обязанностей, </w:t>
      </w:r>
    </w:p>
    <w:p w:rsidR="00AE2D74" w:rsidRPr="00F661AD" w:rsidRDefault="00AE2D74" w:rsidP="00AE2D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1AD">
        <w:rPr>
          <w:rFonts w:ascii="Times New Roman" w:hAnsi="Times New Roman" w:cs="Times New Roman"/>
          <w:b/>
          <w:sz w:val="24"/>
          <w:szCs w:val="24"/>
        </w:rPr>
        <w:t>которая приводит или может привести к конфликту интересов</w:t>
      </w:r>
    </w:p>
    <w:p w:rsidR="00AE2D74" w:rsidRPr="00F661AD" w:rsidRDefault="00AE2D74" w:rsidP="00AE2D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Сообщаю о возникновении у меня лично</w:t>
      </w:r>
      <w:r>
        <w:rPr>
          <w:rFonts w:ascii="Times New Roman" w:hAnsi="Times New Roman" w:cs="Times New Roman"/>
          <w:sz w:val="24"/>
          <w:szCs w:val="24"/>
        </w:rPr>
        <w:t xml:space="preserve">й заинтересованности при    </w:t>
      </w:r>
      <w:r w:rsidRPr="00F661AD">
        <w:rPr>
          <w:rFonts w:ascii="Times New Roman" w:hAnsi="Times New Roman" w:cs="Times New Roman"/>
          <w:sz w:val="24"/>
          <w:szCs w:val="24"/>
        </w:rPr>
        <w:t>исполнении трудовых обязанностей, которая приводит или может привести        к конфликту интересов (нужное подчеркнуть).</w:t>
      </w:r>
    </w:p>
    <w:p w:rsidR="00AE2D74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Обстоятельства, являющиеся основанием возникновения личной заинтересованности: __________________________________________________________________</w:t>
      </w:r>
    </w:p>
    <w:p w:rsidR="00AE2D74" w:rsidRPr="00F661AD" w:rsidRDefault="00AE2D74" w:rsidP="00AE2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F661AD">
        <w:rPr>
          <w:rFonts w:ascii="Times New Roman" w:hAnsi="Times New Roman" w:cs="Times New Roman"/>
          <w:sz w:val="24"/>
          <w:szCs w:val="24"/>
        </w:rPr>
        <w:t>__________________</w:t>
      </w:r>
    </w:p>
    <w:p w:rsidR="00AE2D74" w:rsidRPr="00F661AD" w:rsidRDefault="00AE2D74" w:rsidP="00AE2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Трудовые обязанности, на исполнение которых влияет или может повлиять личная заинтересованность: __________________________________________________________________</w:t>
      </w:r>
    </w:p>
    <w:p w:rsidR="00AE2D74" w:rsidRPr="00F661AD" w:rsidRDefault="00AE2D74" w:rsidP="00AE2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F661AD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AE2D74" w:rsidRPr="00F661AD" w:rsidRDefault="00AE2D74" w:rsidP="00AE2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Предлагаемые меры по предотвращению или урегулированию конфликта интересов: __________________________________________________________________</w:t>
      </w:r>
    </w:p>
    <w:p w:rsidR="00AE2D74" w:rsidRPr="00F661AD" w:rsidRDefault="00AE2D74" w:rsidP="00AE2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1A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F661AD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AE2D74" w:rsidRPr="00F661AD" w:rsidRDefault="00AE2D74" w:rsidP="00AE2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Default="00AE2D74" w:rsidP="00AE2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D74" w:rsidRPr="00F661AD" w:rsidRDefault="00AE2D74" w:rsidP="00AE2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93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7"/>
        <w:gridCol w:w="3282"/>
        <w:gridCol w:w="2736"/>
      </w:tblGrid>
      <w:tr w:rsidR="00AE2D74" w:rsidRPr="00F661AD" w:rsidTr="00C907A5">
        <w:tc>
          <w:tcPr>
            <w:tcW w:w="3402" w:type="dxa"/>
          </w:tcPr>
          <w:p w:rsidR="00AE2D74" w:rsidRPr="00F661AD" w:rsidRDefault="00AE2D74" w:rsidP="00C907A5">
            <w:pPr>
              <w:rPr>
                <w:sz w:val="24"/>
                <w:szCs w:val="24"/>
              </w:rPr>
            </w:pPr>
            <w:r w:rsidRPr="00F661AD">
              <w:rPr>
                <w:rFonts w:ascii="Times New Roman" w:hAnsi="Times New Roman" w:cs="Times New Roman"/>
                <w:sz w:val="24"/>
                <w:szCs w:val="24"/>
              </w:rPr>
              <w:t>"__" ________ 20__ г.</w:t>
            </w:r>
          </w:p>
          <w:p w:rsidR="00AE2D74" w:rsidRPr="00F661AD" w:rsidRDefault="00AE2D74" w:rsidP="00C907A5">
            <w:pPr>
              <w:rPr>
                <w:sz w:val="24"/>
                <w:szCs w:val="24"/>
              </w:rPr>
            </w:pPr>
          </w:p>
          <w:p w:rsidR="00AE2D74" w:rsidRPr="00F661AD" w:rsidRDefault="00AE2D74" w:rsidP="00C907A5">
            <w:pPr>
              <w:rPr>
                <w:sz w:val="24"/>
                <w:szCs w:val="24"/>
              </w:rPr>
            </w:pPr>
          </w:p>
        </w:tc>
        <w:tc>
          <w:tcPr>
            <w:tcW w:w="3298" w:type="dxa"/>
          </w:tcPr>
          <w:p w:rsidR="00AE2D74" w:rsidRPr="00F661AD" w:rsidRDefault="00AE2D74" w:rsidP="00C9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1A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</w:t>
            </w:r>
          </w:p>
          <w:p w:rsidR="00AE2D74" w:rsidRPr="00F661AD" w:rsidRDefault="00AE2D74" w:rsidP="00C907A5">
            <w:pPr>
              <w:jc w:val="center"/>
              <w:rPr>
                <w:sz w:val="24"/>
                <w:szCs w:val="24"/>
              </w:rPr>
            </w:pPr>
            <w:r w:rsidRPr="00F661AD">
              <w:rPr>
                <w:rFonts w:ascii="Times New Roman" w:hAnsi="Times New Roman" w:cs="Times New Roman"/>
                <w:sz w:val="24"/>
                <w:szCs w:val="24"/>
              </w:rPr>
              <w:t>(подпись лица, направляющего уведомление)</w:t>
            </w:r>
          </w:p>
        </w:tc>
        <w:tc>
          <w:tcPr>
            <w:tcW w:w="2655" w:type="dxa"/>
          </w:tcPr>
          <w:p w:rsidR="00AE2D74" w:rsidRPr="00F661AD" w:rsidRDefault="00AE2D74" w:rsidP="00C9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1A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</w:t>
            </w:r>
          </w:p>
          <w:p w:rsidR="00AE2D74" w:rsidRPr="00F661AD" w:rsidRDefault="00AE2D74" w:rsidP="00C907A5">
            <w:pPr>
              <w:jc w:val="center"/>
              <w:rPr>
                <w:sz w:val="24"/>
                <w:szCs w:val="24"/>
              </w:rPr>
            </w:pPr>
            <w:r w:rsidRPr="00F661AD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AE2D74" w:rsidRPr="00F661AD" w:rsidRDefault="00AE2D74" w:rsidP="00AE2D74">
      <w:pPr>
        <w:rPr>
          <w:sz w:val="24"/>
          <w:szCs w:val="24"/>
        </w:rPr>
      </w:pPr>
    </w:p>
    <w:p w:rsidR="005D6F64" w:rsidRDefault="005D6F64" w:rsidP="006F445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74A4" w:rsidRDefault="00EE77F5" w:rsidP="005D6F6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</w:t>
      </w:r>
    </w:p>
    <w:p w:rsidR="00B474A4" w:rsidRDefault="00B474A4" w:rsidP="005D6F6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474A4" w:rsidRDefault="00B474A4" w:rsidP="005D6F6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474A4" w:rsidRDefault="00B474A4" w:rsidP="005D6F6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474A4" w:rsidRDefault="00B474A4" w:rsidP="005D6F6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474A4" w:rsidRDefault="00B474A4" w:rsidP="005D6F6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474A4" w:rsidRDefault="00B474A4" w:rsidP="005D6F6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474A4" w:rsidRDefault="00B474A4" w:rsidP="005D6F6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474A4" w:rsidRDefault="00B474A4" w:rsidP="005D6F6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474A4" w:rsidRDefault="00B474A4" w:rsidP="005D6F6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474A4" w:rsidRDefault="00B474A4" w:rsidP="005D6F6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474A4" w:rsidRDefault="00B474A4" w:rsidP="005D6F6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474A4" w:rsidRDefault="00B474A4" w:rsidP="005D6F6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474A4" w:rsidRDefault="00B474A4" w:rsidP="00B474A4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D6F64" w:rsidRDefault="005D6F64" w:rsidP="006F445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6F64" w:rsidRDefault="005D6F64" w:rsidP="006F445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6F64" w:rsidRPr="006F445A" w:rsidRDefault="005D6F64" w:rsidP="006F445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D6F64" w:rsidRPr="006F445A" w:rsidSect="00CF670E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F8B"/>
    <w:rsid w:val="00135C67"/>
    <w:rsid w:val="001638AE"/>
    <w:rsid w:val="002572BE"/>
    <w:rsid w:val="0026614A"/>
    <w:rsid w:val="00275F3E"/>
    <w:rsid w:val="0030610B"/>
    <w:rsid w:val="003942E0"/>
    <w:rsid w:val="003B692E"/>
    <w:rsid w:val="00442D2D"/>
    <w:rsid w:val="00447504"/>
    <w:rsid w:val="004A001D"/>
    <w:rsid w:val="004C4165"/>
    <w:rsid w:val="005340B3"/>
    <w:rsid w:val="005D6F64"/>
    <w:rsid w:val="005E50C7"/>
    <w:rsid w:val="0065111A"/>
    <w:rsid w:val="006B0446"/>
    <w:rsid w:val="006F445A"/>
    <w:rsid w:val="00713316"/>
    <w:rsid w:val="00764E11"/>
    <w:rsid w:val="00785B0B"/>
    <w:rsid w:val="007D2CCA"/>
    <w:rsid w:val="008A2CF2"/>
    <w:rsid w:val="008E5FC5"/>
    <w:rsid w:val="008F1E51"/>
    <w:rsid w:val="00923187"/>
    <w:rsid w:val="00940129"/>
    <w:rsid w:val="009434A5"/>
    <w:rsid w:val="009B25F7"/>
    <w:rsid w:val="009D6CBA"/>
    <w:rsid w:val="009E27FC"/>
    <w:rsid w:val="00AB6430"/>
    <w:rsid w:val="00AE2D74"/>
    <w:rsid w:val="00B37572"/>
    <w:rsid w:val="00B474A4"/>
    <w:rsid w:val="00BC70B5"/>
    <w:rsid w:val="00CD7F8B"/>
    <w:rsid w:val="00CF670E"/>
    <w:rsid w:val="00D331E4"/>
    <w:rsid w:val="00E34629"/>
    <w:rsid w:val="00EE77F5"/>
    <w:rsid w:val="00F07ED7"/>
    <w:rsid w:val="00F63708"/>
    <w:rsid w:val="00F9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D7F8B"/>
    <w:pPr>
      <w:keepNext/>
      <w:shd w:val="clear" w:color="auto" w:fill="FFFFFF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color w:val="3F3F3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7F8B"/>
    <w:rPr>
      <w:rFonts w:ascii="Times New Roman" w:eastAsia="Times New Roman" w:hAnsi="Times New Roman" w:cs="Times New Roman"/>
      <w:i/>
      <w:iCs/>
      <w:color w:val="3F3F3F"/>
      <w:sz w:val="24"/>
      <w:szCs w:val="24"/>
      <w:shd w:val="clear" w:color="auto" w:fill="FFFFFF"/>
      <w:lang w:eastAsia="ru-RU"/>
    </w:rPr>
  </w:style>
  <w:style w:type="paragraph" w:styleId="a3">
    <w:name w:val="No Spacing"/>
    <w:uiPriority w:val="1"/>
    <w:qFormat/>
    <w:rsid w:val="00CD7F8B"/>
    <w:pPr>
      <w:spacing w:after="0" w:line="240" w:lineRule="auto"/>
    </w:pPr>
  </w:style>
  <w:style w:type="paragraph" w:styleId="a4">
    <w:name w:val="Title"/>
    <w:basedOn w:val="a"/>
    <w:link w:val="a5"/>
    <w:qFormat/>
    <w:rsid w:val="00CD7F8B"/>
    <w:pPr>
      <w:tabs>
        <w:tab w:val="left" w:pos="7200"/>
        <w:tab w:val="left" w:pos="738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CD7F8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Hyperlink"/>
    <w:rsid w:val="00CD7F8B"/>
    <w:rPr>
      <w:color w:val="0000FF"/>
      <w:u w:val="single"/>
    </w:rPr>
  </w:style>
  <w:style w:type="paragraph" w:styleId="a7">
    <w:name w:val="Subtitle"/>
    <w:basedOn w:val="a"/>
    <w:next w:val="a"/>
    <w:link w:val="a8"/>
    <w:uiPriority w:val="11"/>
    <w:qFormat/>
    <w:rsid w:val="00CD7F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CD7F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D7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7F8B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511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D7F8B"/>
    <w:pPr>
      <w:keepNext/>
      <w:shd w:val="clear" w:color="auto" w:fill="FFFFFF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color w:val="3F3F3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7F8B"/>
    <w:rPr>
      <w:rFonts w:ascii="Times New Roman" w:eastAsia="Times New Roman" w:hAnsi="Times New Roman" w:cs="Times New Roman"/>
      <w:i/>
      <w:iCs/>
      <w:color w:val="3F3F3F"/>
      <w:sz w:val="24"/>
      <w:szCs w:val="24"/>
      <w:shd w:val="clear" w:color="auto" w:fill="FFFFFF"/>
      <w:lang w:eastAsia="ru-RU"/>
    </w:rPr>
  </w:style>
  <w:style w:type="paragraph" w:styleId="a3">
    <w:name w:val="No Spacing"/>
    <w:uiPriority w:val="1"/>
    <w:qFormat/>
    <w:rsid w:val="00CD7F8B"/>
    <w:pPr>
      <w:spacing w:after="0" w:line="240" w:lineRule="auto"/>
    </w:pPr>
  </w:style>
  <w:style w:type="paragraph" w:styleId="a4">
    <w:name w:val="Title"/>
    <w:basedOn w:val="a"/>
    <w:link w:val="a5"/>
    <w:qFormat/>
    <w:rsid w:val="00CD7F8B"/>
    <w:pPr>
      <w:tabs>
        <w:tab w:val="left" w:pos="7200"/>
        <w:tab w:val="left" w:pos="738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CD7F8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Hyperlink"/>
    <w:rsid w:val="00CD7F8B"/>
    <w:rPr>
      <w:color w:val="0000FF"/>
      <w:u w:val="single"/>
    </w:rPr>
  </w:style>
  <w:style w:type="paragraph" w:styleId="a7">
    <w:name w:val="Subtitle"/>
    <w:basedOn w:val="a"/>
    <w:next w:val="a"/>
    <w:link w:val="a8"/>
    <w:uiPriority w:val="11"/>
    <w:qFormat/>
    <w:rsid w:val="00CD7F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CD7F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D7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7F8B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511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EC72ED34BA7B0BA7E93B4D705F344732B5ABD11DE95D422A46CE7ED4vE2B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AEC72ED34BA7B0BA7E93B4D705F344732B5ABD11DE95D422A46CE7ED4vE2B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AEC72ED34BA7B0BA7E93B4D705F344732B5ABD11DE95D422A46CE7ED4EB1FB994686DADD76CC6CBvB22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AEC72ED34BA7B0BA7E93B4D705F344732B5ABD11DE95D422A46CE7ED4EB1FB994686DADD76CC7C5vB2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1516</Words>
  <Characters>8642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6</cp:revision>
  <cp:lastPrinted>2022-06-07T09:16:00Z</cp:lastPrinted>
  <dcterms:created xsi:type="dcterms:W3CDTF">2022-05-12T09:09:00Z</dcterms:created>
  <dcterms:modified xsi:type="dcterms:W3CDTF">2022-06-09T05:51:00Z</dcterms:modified>
</cp:coreProperties>
</file>